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3E1" w:rsidRDefault="007403EA">
      <w:pPr>
        <w:rPr>
          <w:b/>
          <w:bCs/>
          <w:i/>
          <w:iCs/>
          <w:sz w:val="32"/>
          <w:szCs w:val="32"/>
        </w:rPr>
      </w:pPr>
      <w:bookmarkStart w:id="0" w:name="_GoBack"/>
      <w:bookmarkEnd w:id="0"/>
      <w:r>
        <w:rPr>
          <w:b/>
          <w:bCs/>
          <w:i/>
          <w:iCs/>
          <w:sz w:val="32"/>
          <w:szCs w:val="32"/>
        </w:rPr>
        <w:t>LUNCHBREAK CONCERT</w:t>
      </w:r>
    </w:p>
    <w:p w:rsidR="007403EA" w:rsidRDefault="007403EA">
      <w:pPr>
        <w:rPr>
          <w:b/>
          <w:bCs/>
          <w:i/>
          <w:iCs/>
          <w:sz w:val="32"/>
          <w:szCs w:val="32"/>
        </w:rPr>
      </w:pPr>
      <w:r>
        <w:rPr>
          <w:b/>
          <w:bCs/>
          <w:i/>
          <w:iCs/>
          <w:sz w:val="32"/>
          <w:szCs w:val="32"/>
        </w:rPr>
        <w:t>THE TRÜB-BROWN DUO</w:t>
      </w:r>
    </w:p>
    <w:p w:rsidR="007403EA" w:rsidRDefault="007403EA">
      <w:pPr>
        <w:rPr>
          <w:b/>
          <w:bCs/>
          <w:i/>
          <w:iCs/>
          <w:sz w:val="32"/>
          <w:szCs w:val="32"/>
        </w:rPr>
      </w:pPr>
      <w:r>
        <w:rPr>
          <w:b/>
          <w:bCs/>
          <w:i/>
          <w:iCs/>
          <w:sz w:val="32"/>
          <w:szCs w:val="32"/>
        </w:rPr>
        <w:t>NIALL BROWN: Cello</w:t>
      </w:r>
    </w:p>
    <w:p w:rsidR="007403EA" w:rsidRDefault="007403EA">
      <w:pPr>
        <w:rPr>
          <w:b/>
          <w:bCs/>
          <w:i/>
          <w:iCs/>
          <w:sz w:val="32"/>
          <w:szCs w:val="32"/>
        </w:rPr>
      </w:pPr>
      <w:r>
        <w:rPr>
          <w:b/>
          <w:bCs/>
          <w:i/>
          <w:iCs/>
          <w:sz w:val="32"/>
          <w:szCs w:val="32"/>
        </w:rPr>
        <w:t>ISABELLE TRÜB: Piano</w:t>
      </w:r>
    </w:p>
    <w:p w:rsidR="007403EA" w:rsidRDefault="007403EA">
      <w:pPr>
        <w:rPr>
          <w:b/>
          <w:bCs/>
          <w:i/>
          <w:iCs/>
          <w:sz w:val="28"/>
          <w:szCs w:val="28"/>
        </w:rPr>
      </w:pPr>
      <w:r>
        <w:rPr>
          <w:b/>
          <w:bCs/>
          <w:i/>
          <w:iCs/>
          <w:sz w:val="28"/>
          <w:szCs w:val="28"/>
        </w:rPr>
        <w:t>COWDRAY HALL</w:t>
      </w:r>
    </w:p>
    <w:p w:rsidR="007403EA" w:rsidRDefault="007403EA">
      <w:pPr>
        <w:rPr>
          <w:b/>
          <w:bCs/>
          <w:i/>
          <w:iCs/>
          <w:sz w:val="28"/>
          <w:szCs w:val="28"/>
        </w:rPr>
      </w:pPr>
      <w:smartTag w:uri="urn:schemas-microsoft-com:office:smarttags" w:element="date">
        <w:smartTagPr>
          <w:attr w:name="Year" w:val="2015"/>
          <w:attr w:name="Day" w:val="10"/>
          <w:attr w:name="Month" w:val="1"/>
        </w:smartTagPr>
        <w:r>
          <w:rPr>
            <w:b/>
            <w:bCs/>
            <w:i/>
            <w:iCs/>
            <w:sz w:val="28"/>
            <w:szCs w:val="28"/>
          </w:rPr>
          <w:t>Saturday, 10 January 2015</w:t>
        </w:r>
      </w:smartTag>
      <w:r>
        <w:rPr>
          <w:b/>
          <w:bCs/>
          <w:i/>
          <w:iCs/>
          <w:sz w:val="28"/>
          <w:szCs w:val="28"/>
        </w:rPr>
        <w:t xml:space="preserve">  </w:t>
      </w:r>
    </w:p>
    <w:p w:rsidR="007403EA" w:rsidRDefault="007403EA">
      <w:pPr>
        <w:rPr>
          <w:b/>
          <w:bCs/>
          <w:i/>
          <w:iCs/>
          <w:sz w:val="28"/>
          <w:szCs w:val="28"/>
        </w:rPr>
      </w:pPr>
    </w:p>
    <w:p w:rsidR="0096207D" w:rsidRDefault="0096207D" w:rsidP="0096207D">
      <w:r>
        <w:t>T</w:t>
      </w:r>
      <w:r w:rsidR="007403EA">
        <w:t>he first</w:t>
      </w:r>
      <w:r>
        <w:t xml:space="preserve"> Lunchbreak Concert of </w:t>
      </w:r>
      <w:r w:rsidR="007403EA">
        <w:t>2015 got off to</w:t>
      </w:r>
      <w:r>
        <w:t xml:space="preserve"> an absolutely rip-roaring start with a superb performance by the Trüb-Brown Duo, cellist Niall Brown and his wife, pianist Isabelle Trüb. Lunchbreak regulars, their last performance was in April of 2013 and today they played two of the finest works in the cello and piano repertoire.</w:t>
      </w:r>
    </w:p>
    <w:p w:rsidR="0017700F" w:rsidRDefault="0096207D" w:rsidP="001C6CEF">
      <w:r>
        <w:t xml:space="preserve">The first of these is something of an oddity since although </w:t>
      </w:r>
      <w:r w:rsidR="00105AF0">
        <w:t>it stands proudly</w:t>
      </w:r>
      <w:r>
        <w:t xml:space="preserve"> among works for cello and piano and is popular with both players and audiences it was not originally composed for cello</w:t>
      </w:r>
      <w:r w:rsidR="003D470D">
        <w:t xml:space="preserve"> at all. Schubert wrote the piece for the arpeggione which is a kind of cross between the guitar and one of the ancestors of the cello. It has six strings and a fretted fingerboard. The Sonata for Arpeggione and Piano was not published until some years after Schubert’s death by which time this “crossbreed” of an instrument had become more or less extinct. Early music enthusiasts have in fact brought the arpeggione back from the dead and several recordings using replica instruments currently exist. You can go on the net and listen to </w:t>
      </w:r>
      <w:r w:rsidR="0017700F">
        <w:t>a</w:t>
      </w:r>
      <w:r w:rsidR="003D470D">
        <w:t xml:space="preserve"> version</w:t>
      </w:r>
      <w:r w:rsidR="0017700F">
        <w:t xml:space="preserve"> by the Belgian musicians Nicolas Deletaille (arpeggione) and Alain Roudier (fortepiano)</w:t>
      </w:r>
      <w:r w:rsidR="006A3C89">
        <w:t>.</w:t>
      </w:r>
      <w:r w:rsidR="0017700F">
        <w:t xml:space="preserve"> </w:t>
      </w:r>
      <w:r w:rsidR="006A3C89">
        <w:t>Their performance</w:t>
      </w:r>
      <w:r w:rsidR="0017700F">
        <w:t xml:space="preserve"> sounds very different indeed from the one we heard today</w:t>
      </w:r>
      <w:r w:rsidR="006A3C89">
        <w:t xml:space="preserve"> – much more like early music</w:t>
      </w:r>
      <w:r w:rsidR="0017700F">
        <w:t xml:space="preserve">. I am not sure who the arranger for cello and piano was but the Trüb-Brown Duo gave a performance that gelled magnificently with the idea of Schubert as one of the great romantic composers. Of course he never got to hear the work played as it was today but surely he would have been </w:t>
      </w:r>
      <w:r w:rsidR="001C6CEF">
        <w:t>delighted</w:t>
      </w:r>
      <w:r w:rsidR="0017700F">
        <w:t>?</w:t>
      </w:r>
    </w:p>
    <w:p w:rsidR="00AC53B8" w:rsidRDefault="0017700F" w:rsidP="00295897">
      <w:r>
        <w:t xml:space="preserve">The first movement opened with the piano taking charge and Isabelle Trüb’s playing was a masterclass in romantic </w:t>
      </w:r>
      <w:r w:rsidR="00295897">
        <w:t>élan and expressiveness</w:t>
      </w:r>
      <w:r>
        <w:t xml:space="preserve">. Minute colourings in tempo and dynamics were employed </w:t>
      </w:r>
      <w:r w:rsidR="00AC53B8">
        <w:t>to give a real three dimensional effect to the piano phrasing and when the cello came in, Niall Brown matched the colourful phrasing perfectly. In this first movement</w:t>
      </w:r>
      <w:r w:rsidR="006A3F3C">
        <w:t>,</w:t>
      </w:r>
      <w:r w:rsidR="00AC53B8">
        <w:t xml:space="preserve"> the performers came through very much as equals – real Duo music and not</w:t>
      </w:r>
      <w:r w:rsidR="006A3F3C">
        <w:t xml:space="preserve"> just</w:t>
      </w:r>
      <w:r w:rsidR="00AC53B8">
        <w:t xml:space="preserve"> cello accompanied by piano. I loved the way in which the two instruments slowed down together</w:t>
      </w:r>
      <w:r w:rsidR="00295897">
        <w:t xml:space="preserve"> perfectly</w:t>
      </w:r>
      <w:r w:rsidR="00AC53B8">
        <w:t xml:space="preserve"> at the end of the movement.</w:t>
      </w:r>
    </w:p>
    <w:p w:rsidR="00C700BE" w:rsidRDefault="00AC53B8" w:rsidP="001323C8">
      <w:r>
        <w:t>In the second movement the cello came to the fore with marvellous singing tone reminding us that Schubert was one of the greatest songwriters of the period and then merging into the fin</w:t>
      </w:r>
      <w:r w:rsidR="00C700BE">
        <w:t>ale which recalled the opening of the work</w:t>
      </w:r>
      <w:r w:rsidR="001323C8">
        <w:t>,</w:t>
      </w:r>
      <w:r w:rsidR="00C700BE">
        <w:t xml:space="preserve"> the cello still took the lead with fingerboard leaps smoothly and easily accomplished by Niall Brown proving this to be a marvellous work for cello and piano</w:t>
      </w:r>
      <w:r w:rsidR="001323C8">
        <w:t xml:space="preserve"> with the two instruments</w:t>
      </w:r>
      <w:r w:rsidR="00C700BE">
        <w:t xml:space="preserve"> so </w:t>
      </w:r>
      <w:r w:rsidR="001323C8">
        <w:t>delightfully</w:t>
      </w:r>
      <w:r w:rsidR="00C700BE">
        <w:t xml:space="preserve"> matched together.</w:t>
      </w:r>
      <w:r w:rsidR="003D470D">
        <w:t xml:space="preserve"> </w:t>
      </w:r>
    </w:p>
    <w:p w:rsidR="00C700BE" w:rsidRDefault="00C700BE" w:rsidP="00C700BE">
      <w:r>
        <w:t>Another of the truly great works for cello and piano from the romantic period is the Sonata for cello and piano by Brahms. Isabelle Trüb set the pace for the dramatic first movement with her impassioned playing of the opening bars. Brahms does give the cello pride of place in this work but being a fine pianist himself, the piano part is so much more than mere accompaniment.</w:t>
      </w:r>
    </w:p>
    <w:p w:rsidR="00F51407" w:rsidRDefault="00C700BE" w:rsidP="00C700BE">
      <w:r>
        <w:t xml:space="preserve">In the Adagio the cello played with great feeling while the light fingered piano </w:t>
      </w:r>
      <w:r w:rsidR="00F51407">
        <w:t>gave the music its impetus.</w:t>
      </w:r>
    </w:p>
    <w:p w:rsidR="00F51407" w:rsidRDefault="00F51407" w:rsidP="00C700BE">
      <w:r>
        <w:lastRenderedPageBreak/>
        <w:t>The third movement had a darker feel to it in its outer sections which had a sense of tension as well as urgency. In the centre of the movement however the Duo allowed the music to relax and open out into lovely melodic playing.</w:t>
      </w:r>
    </w:p>
    <w:p w:rsidR="00F51407" w:rsidRDefault="00F51407" w:rsidP="001323C8">
      <w:r>
        <w:t xml:space="preserve">The finale, though it did have darker moments was mostly Brahms at his most warm and sunny – a fantastically attractive </w:t>
      </w:r>
      <w:r w:rsidR="001323C8">
        <w:t>summation</w:t>
      </w:r>
      <w:r>
        <w:t xml:space="preserve"> </w:t>
      </w:r>
      <w:r w:rsidR="001323C8">
        <w:t>of</w:t>
      </w:r>
      <w:r>
        <w:t xml:space="preserve"> the work.</w:t>
      </w:r>
    </w:p>
    <w:p w:rsidR="0096207D" w:rsidRDefault="00F51407" w:rsidP="00FD7D0D">
      <w:r>
        <w:t xml:space="preserve">The Trüb-Brown Duo in generous mood responded to the enthusiastic applause from Saturday’s audience by giving us a delightful encore – this time from Schumann. It was the second of his </w:t>
      </w:r>
      <w:r w:rsidR="00BA5256">
        <w:t xml:space="preserve">Fünf Stücke im Volkston (Five Pieces in Folk Style) for cello and piano – delicious playing! </w:t>
      </w:r>
      <w:r w:rsidR="00FD7D0D">
        <w:t xml:space="preserve"> </w:t>
      </w:r>
      <w:r>
        <w:t xml:space="preserve"> </w:t>
      </w:r>
      <w:r w:rsidR="00C700BE">
        <w:t xml:space="preserve"> </w:t>
      </w:r>
      <w:r w:rsidR="003D470D">
        <w:t xml:space="preserve">  </w:t>
      </w:r>
    </w:p>
    <w:p w:rsidR="007403EA" w:rsidRPr="007403EA" w:rsidRDefault="0096207D" w:rsidP="0096207D">
      <w:r>
        <w:t xml:space="preserve"> </w:t>
      </w:r>
      <w:r w:rsidR="007403EA">
        <w:t xml:space="preserve"> </w:t>
      </w:r>
    </w:p>
    <w:sectPr w:rsidR="007403EA" w:rsidRPr="007403E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0B3"/>
    <w:rsid w:val="00105AF0"/>
    <w:rsid w:val="001323C8"/>
    <w:rsid w:val="0017700F"/>
    <w:rsid w:val="001C6CEF"/>
    <w:rsid w:val="00295897"/>
    <w:rsid w:val="003560F2"/>
    <w:rsid w:val="003D470D"/>
    <w:rsid w:val="006633E1"/>
    <w:rsid w:val="006A3C89"/>
    <w:rsid w:val="006A3F3C"/>
    <w:rsid w:val="007403EA"/>
    <w:rsid w:val="008F40B3"/>
    <w:rsid w:val="0096207D"/>
    <w:rsid w:val="00AC53B8"/>
    <w:rsid w:val="00BA5256"/>
    <w:rsid w:val="00C700BE"/>
    <w:rsid w:val="00F51407"/>
    <w:rsid w:val="00FD7D0D"/>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LU" w:eastAsia="fr-L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zh-CN"/>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Date">
    <w:name w:val="Date"/>
    <w:basedOn w:val="Normal"/>
    <w:next w:val="Normal"/>
    <w:rsid w:val="007403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LU" w:eastAsia="fr-L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zh-CN"/>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Date">
    <w:name w:val="Date"/>
    <w:basedOn w:val="Normal"/>
    <w:next w:val="Normal"/>
    <w:rsid w:val="00740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3256</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LUNCHBREAK CONCERT</vt:lpstr>
      <vt:lpstr>LUNCHBREAK CONCERT</vt:lpstr>
    </vt:vector>
  </TitlesOfParts>
  <Company/>
  <LinksUpToDate>false</LinksUpToDate>
  <CharactersWithSpaces>3840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LUNCHBREAK CONCERT</dc:title>
  <dc:creator>Niall Brown</dc:creator>
  <cp:lastModifiedBy>Niall Brown</cp:lastModifiedBy>
  <cp:revision>1</cp:revision>
  <dcterms:created xsi:type="dcterms:W3CDTF">2015-01-13T10:48:00Z</dcterms:created>
  <dcterms:modified xsi:type="dcterms:W3CDTF">2015-01-13T10:48:00Z</dcterms:modified>
</cp:coreProperties>
</file>